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5128" w:rsidRDefault="00D05128">
      <w:pPr>
        <w:rPr>
          <w:rFonts w:ascii="Times New Roman" w:hAnsi="Times New Roman" w:cs="Times New Roman"/>
          <w:sz w:val="24"/>
          <w:szCs w:val="24"/>
        </w:rPr>
      </w:pPr>
    </w:p>
    <w:p w:rsidR="00EE73A7" w:rsidRDefault="00084B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17. Zakona o ublažavanju i uklanjanju  posljedica prirodnih nepogoda        ( „ Narodne novine“ br.16/19) i članka 32. Statuta Grada Skradina ( „ Službeni vjesnik Šibensko-kninske županije“ br . 10/09,</w:t>
      </w:r>
      <w:r w:rsidR="001F7A3E">
        <w:rPr>
          <w:rFonts w:ascii="Times New Roman" w:hAnsi="Times New Roman" w:cs="Times New Roman"/>
          <w:sz w:val="24"/>
          <w:szCs w:val="24"/>
        </w:rPr>
        <w:t xml:space="preserve">5/13, 3/18 i 3/20), Gradsko vijeće Grada Skradina na </w:t>
      </w:r>
      <w:r w:rsidR="00974870">
        <w:rPr>
          <w:rFonts w:ascii="Times New Roman" w:hAnsi="Times New Roman" w:cs="Times New Roman"/>
          <w:sz w:val="24"/>
          <w:szCs w:val="24"/>
        </w:rPr>
        <w:t>21</w:t>
      </w:r>
      <w:r w:rsidR="001F7A3E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974870">
        <w:rPr>
          <w:rFonts w:ascii="Times New Roman" w:hAnsi="Times New Roman" w:cs="Times New Roman"/>
          <w:sz w:val="24"/>
          <w:szCs w:val="24"/>
        </w:rPr>
        <w:t>17</w:t>
      </w:r>
      <w:r w:rsidR="001F7A3E">
        <w:rPr>
          <w:rFonts w:ascii="Times New Roman" w:hAnsi="Times New Roman" w:cs="Times New Roman"/>
          <w:sz w:val="24"/>
          <w:szCs w:val="24"/>
        </w:rPr>
        <w:t xml:space="preserve">. </w:t>
      </w:r>
      <w:r w:rsidR="00974870">
        <w:rPr>
          <w:rFonts w:ascii="Times New Roman" w:hAnsi="Times New Roman" w:cs="Times New Roman"/>
          <w:sz w:val="24"/>
          <w:szCs w:val="24"/>
        </w:rPr>
        <w:t>srpnja</w:t>
      </w:r>
      <w:r w:rsidR="001F7A3E">
        <w:rPr>
          <w:rFonts w:ascii="Times New Roman" w:hAnsi="Times New Roman" w:cs="Times New Roman"/>
          <w:sz w:val="24"/>
          <w:szCs w:val="24"/>
        </w:rPr>
        <w:t xml:space="preserve"> 2020. godine, donijelo je </w:t>
      </w:r>
    </w:p>
    <w:p w:rsidR="001F7A3E" w:rsidRDefault="001F7A3E">
      <w:pPr>
        <w:rPr>
          <w:rFonts w:ascii="Times New Roman" w:hAnsi="Times New Roman" w:cs="Times New Roman"/>
          <w:sz w:val="24"/>
          <w:szCs w:val="24"/>
        </w:rPr>
      </w:pPr>
    </w:p>
    <w:p w:rsidR="001F7A3E" w:rsidRPr="001F7A3E" w:rsidRDefault="001F7A3E" w:rsidP="001F7A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A3E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:rsidR="001F7A3E" w:rsidRPr="001F7A3E" w:rsidRDefault="001F7A3E" w:rsidP="001F7A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A3E">
        <w:rPr>
          <w:rFonts w:ascii="Times New Roman" w:hAnsi="Times New Roman" w:cs="Times New Roman"/>
          <w:b/>
          <w:bCs/>
          <w:sz w:val="24"/>
          <w:szCs w:val="24"/>
        </w:rPr>
        <w:t>o donošenju Plana djelovanja</w:t>
      </w:r>
    </w:p>
    <w:p w:rsidR="001F7A3E" w:rsidRPr="001F7A3E" w:rsidRDefault="001F7A3E" w:rsidP="001F7A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7A3E">
        <w:rPr>
          <w:rFonts w:ascii="Times New Roman" w:hAnsi="Times New Roman" w:cs="Times New Roman"/>
          <w:b/>
          <w:bCs/>
          <w:sz w:val="24"/>
          <w:szCs w:val="24"/>
        </w:rPr>
        <w:t>u području prirodnih nepogoda za 2020. godinu</w:t>
      </w:r>
    </w:p>
    <w:p w:rsidR="001F7A3E" w:rsidRDefault="001F7A3E" w:rsidP="001F7A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A3E" w:rsidRDefault="001F7A3E" w:rsidP="001F7A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1F7A3E" w:rsidRDefault="001F7A3E" w:rsidP="001F7A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7A3E" w:rsidRDefault="001F7A3E" w:rsidP="001F7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Donosi se Plan djelovanja Grada Skradina u području prirodnih nepogoda za 2020. godinu izrađen od ovlaštene tvrtke „ ALFA ATEST“ d.o.o. Split</w:t>
      </w:r>
      <w:r w:rsidR="00D05128">
        <w:rPr>
          <w:rFonts w:ascii="Times New Roman" w:hAnsi="Times New Roman" w:cs="Times New Roman"/>
          <w:sz w:val="24"/>
          <w:szCs w:val="24"/>
        </w:rPr>
        <w:t xml:space="preserve"> u ožujku 2020. godine ( u daljnjem tekstu: Plan djelovanja).</w:t>
      </w:r>
    </w:p>
    <w:p w:rsidR="00D05128" w:rsidRDefault="00D05128" w:rsidP="001F7A3E">
      <w:pPr>
        <w:rPr>
          <w:rFonts w:ascii="Times New Roman" w:hAnsi="Times New Roman" w:cs="Times New Roman"/>
          <w:sz w:val="24"/>
          <w:szCs w:val="24"/>
        </w:rPr>
      </w:pPr>
    </w:p>
    <w:p w:rsidR="00D05128" w:rsidRDefault="00D05128" w:rsidP="00D051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D05128" w:rsidRDefault="00D05128" w:rsidP="00D051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128" w:rsidRDefault="00D05128" w:rsidP="00D05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djelovanja sastavni je dio ove Odluke i ne o</w:t>
      </w:r>
      <w:r w:rsidR="0028114B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javljuje se u „ Službenom vjesniku Šibensko-kninske županije“.</w:t>
      </w:r>
    </w:p>
    <w:p w:rsidR="00D05128" w:rsidRDefault="00D05128" w:rsidP="00D05128">
      <w:pPr>
        <w:rPr>
          <w:rFonts w:ascii="Times New Roman" w:hAnsi="Times New Roman" w:cs="Times New Roman"/>
          <w:sz w:val="24"/>
          <w:szCs w:val="24"/>
        </w:rPr>
      </w:pPr>
    </w:p>
    <w:p w:rsidR="00D05128" w:rsidRDefault="00D05128" w:rsidP="00D051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D05128" w:rsidRDefault="00D05128" w:rsidP="00D05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osmog dana od dana objave u „ Službenom vjesniku Šibensko-kninske županije“.</w:t>
      </w:r>
    </w:p>
    <w:p w:rsidR="00D05128" w:rsidRDefault="00D05128" w:rsidP="00D05128">
      <w:pPr>
        <w:rPr>
          <w:rFonts w:ascii="Times New Roman" w:hAnsi="Times New Roman" w:cs="Times New Roman"/>
          <w:sz w:val="24"/>
          <w:szCs w:val="24"/>
        </w:rPr>
      </w:pPr>
    </w:p>
    <w:p w:rsidR="00D05128" w:rsidRDefault="00D05128" w:rsidP="00D05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F37928">
        <w:rPr>
          <w:rFonts w:ascii="Times New Roman" w:hAnsi="Times New Roman" w:cs="Times New Roman"/>
          <w:sz w:val="24"/>
          <w:szCs w:val="24"/>
        </w:rPr>
        <w:t>920-11/20-01/1</w:t>
      </w:r>
    </w:p>
    <w:p w:rsidR="00D05128" w:rsidRDefault="00D05128" w:rsidP="00D05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F37928">
        <w:rPr>
          <w:rFonts w:ascii="Times New Roman" w:hAnsi="Times New Roman" w:cs="Times New Roman"/>
          <w:sz w:val="24"/>
          <w:szCs w:val="24"/>
        </w:rPr>
        <w:t xml:space="preserve"> 2182/03-02-20-1</w:t>
      </w:r>
    </w:p>
    <w:p w:rsidR="00D05128" w:rsidRDefault="00D05128" w:rsidP="00D05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Skradin, </w:t>
      </w:r>
      <w:r w:rsidR="00974870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4870">
        <w:rPr>
          <w:rFonts w:ascii="Times New Roman" w:hAnsi="Times New Roman" w:cs="Times New Roman"/>
          <w:sz w:val="24"/>
          <w:szCs w:val="24"/>
        </w:rPr>
        <w:t xml:space="preserve"> srpnja</w:t>
      </w:r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:rsidR="00D05128" w:rsidRDefault="00D05128" w:rsidP="00D051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</w:t>
      </w:r>
    </w:p>
    <w:p w:rsidR="00D05128" w:rsidRDefault="00D05128" w:rsidP="00D051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GRADA SKRADINA</w:t>
      </w:r>
    </w:p>
    <w:p w:rsidR="00D05128" w:rsidRDefault="00D05128" w:rsidP="00D051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</w:t>
      </w:r>
    </w:p>
    <w:p w:rsidR="00D05128" w:rsidRPr="00084BCD" w:rsidRDefault="00D05128" w:rsidP="00D051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Nadija Zorica</w:t>
      </w:r>
      <w:r w:rsidR="00B437BF">
        <w:rPr>
          <w:rFonts w:ascii="Times New Roman" w:hAnsi="Times New Roman" w:cs="Times New Roman"/>
          <w:sz w:val="24"/>
          <w:szCs w:val="24"/>
        </w:rPr>
        <w:t>, v.r.</w:t>
      </w:r>
    </w:p>
    <w:sectPr w:rsidR="00D05128" w:rsidRPr="00084BCD" w:rsidSect="008D42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BCD"/>
    <w:rsid w:val="00084BCD"/>
    <w:rsid w:val="001F7A3E"/>
    <w:rsid w:val="0028114B"/>
    <w:rsid w:val="008D42F1"/>
    <w:rsid w:val="00974870"/>
    <w:rsid w:val="00B437BF"/>
    <w:rsid w:val="00D05128"/>
    <w:rsid w:val="00EE73A7"/>
    <w:rsid w:val="00F3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2CD31"/>
  <w15:chartTrackingRefBased/>
  <w15:docId w15:val="{5AB92806-110C-4D66-84BF-59BD315A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E9F6F904-5203-4A86-B1D9-3F5A969E7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Josip</dc:creator>
  <cp:keywords/>
  <dc:description/>
  <cp:lastModifiedBy>Grad Skradin Paulina</cp:lastModifiedBy>
  <cp:revision>7</cp:revision>
  <cp:lastPrinted>2020-07-28T11:17:00Z</cp:lastPrinted>
  <dcterms:created xsi:type="dcterms:W3CDTF">2020-07-13T08:03:00Z</dcterms:created>
  <dcterms:modified xsi:type="dcterms:W3CDTF">2020-07-31T08:38:00Z</dcterms:modified>
</cp:coreProperties>
</file>